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25" w:line="240" w:lineRule="auto"/>
        <w:shd w:val="clear" w:color="auto" w:fill="ffffff"/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outlineLvl w:val="0"/>
      </w:pP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Уличный датчик движения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Tech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 с технологией тройного контроля в составе беспроводной охранной системы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Hikvision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b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b/>
          <w:color w:val="444444"/>
          <w:sz w:val="24"/>
          <w:szCs w:val="24"/>
        </w:rPr>
        <w:t xml:space="preserve">Pro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Компания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Hikvision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дополнила продуктовую линейку беспроводной системы охранной сигнализации уличным датчиком движения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Tech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. Основу технологии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Tech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составляют два датчика инфракрасного излучения (ИК), а также один детектор микроволнового излучения (СВЧ), который работает в безопасных для человека пределах установленных норм. Система тройного контроля позволяет избежать ложных срабатываний охранно</w:t>
      </w:r>
      <w:bookmarkStart w:id="0" w:name="_GoBack"/>
      <w:r/>
      <w:bookmarkEnd w:id="0"/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й системы, которые в обычных детекторах вызывают животные небольшого размера (до 35-40 кг), насекомые, природные явления. Дальность 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детекции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движения составляет до 15 метров, фиксированный угол обзора – 90°, при этом направление обзора можно настраивать в пределах 180°.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Датчик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Tech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имеет 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адаптивную систему анализа температуры окружающей среды, что позволяет обнаружить нарушителя в разных погодных условиях. Это обеспечивает высокую точность срабатывания детектора и эффективную защиту территории, несмотря на сложные условия окружающей среды.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От попыток повреждения устройства или перекрытия обзора злоумышленниками датчик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Tech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защищает специальная настраиваемая система 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антимаскирования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. Она анализирует пространство в зоне обзора и мгновенно инфор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мирует владельца системы, если перед датчиком появились какие-либо преграды или нарушители пытаются закрасить/заклеить корпус датчика. Пользователь также получит уведомление в мобильном приложении в случае попыток злоумышленников сорвать любой из датчиков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, а также в случае потери связи с устройствами.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Беспроводная связь уличного датчика движения с центральной охранной панелью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осуществляется с помощью фирменной технологии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от компании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Hikvision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. Дальность передачи радиосигнала достигает 1600 метров на открытом пространстве.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Еще одним преимуществом датчика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Tri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является возможность подключения дополнительного модуля с камерой для визуальной верификации тревог. С помощью камеры пользователь может в любой момент сделать фото, а также – при срабатывании сигнала тревоги – получить короткий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GIF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-ролик, формируемый датчиком из 20 фотографий.</w:t>
      </w:r>
      <w:r/>
    </w:p>
    <w:p>
      <w:pPr>
        <w:jc w:val="both"/>
        <w:spacing w:before="375" w:after="225" w:line="240" w:lineRule="auto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Беспроводная система охранной сигнализации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– один из флагманских продуктов компании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Hikvision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. В состав системы входят датчики движения для помещений и улицы, датчики открытия окон и дверей, детекторы дыма и протечки воды, реле управления и т.д. Система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может быть интегрирована с камерами видеонаблюдения, установленными на территории, системой 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домофонии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. Сигналы тревоги от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AX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в том числе могут быть адресованы на пульт централизованного мониторинга частных охранных предприятий.</w:t>
      </w:r>
      <w:r/>
    </w:p>
    <w:p>
      <w:pPr>
        <w:spacing w:before="375"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Модельный ряд уличных датчиков 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AX PRO Tri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Tech</w:t>
      </w:r>
      <w:r/>
    </w:p>
    <w:p>
      <w:pPr>
        <w:spacing w:before="375"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/>
      <w:hyperlink r:id="rId9" w:tooltip="https://hikvision.ru/product/ds_pdtt15am_lm_we" w:history="1"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</w:rPr>
          <w:t xml:space="preserve">DS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  <w:lang w:val="ru-RU"/>
          </w:rPr>
          <w:t xml:space="preserve">-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</w:rPr>
          <w:t xml:space="preserve">PDTT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  <w:lang w:val="ru-RU"/>
          </w:rPr>
          <w:t xml:space="preserve">15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</w:rPr>
          <w:t xml:space="preserve">AM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  <w:lang w:val="ru-RU"/>
          </w:rPr>
          <w:t xml:space="preserve">-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</w:rPr>
          <w:t xml:space="preserve">LM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  <w:lang w:val="ru-RU"/>
          </w:rPr>
          <w:t xml:space="preserve">-</w:t>
        </w:r>
        <w:r>
          <w:rPr>
            <w:rFonts w:ascii="Arial" w:hAnsi="Arial" w:eastAsia="Times New Roman" w:cs="Arial"/>
            <w:b/>
            <w:bCs/>
            <w:color w:val="222222"/>
            <w:sz w:val="24"/>
            <w:szCs w:val="24"/>
            <w:u w:val="single"/>
          </w:rPr>
          <w:t xml:space="preserve">WE</w:t>
        </w:r>
      </w:hyperlink>
      <w:r/>
      <w:r/>
    </w:p>
    <w:p>
      <w:pPr>
        <w:spacing w:before="375"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Дополнительный модуль камеры (опционально)</w:t>
      </w:r>
      <w:r/>
    </w:p>
    <w:p>
      <w:pPr>
        <w:spacing w:before="375"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DS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PDCM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15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PF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</w:rPr>
        <w:t xml:space="preserve">IR</w:t>
      </w:r>
      <w:r/>
    </w:p>
    <w:p>
      <w:pPr>
        <w:spacing w:before="375"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  <w:lang w:val="ru-RU"/>
        </w:rPr>
        <w:t xml:space="preserve">Основные технические характеристики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2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PIR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-сенсор, 1 СВЧ-датчик (24 ГГц)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</w:rPr>
        <w:t xml:space="preserve">Дальность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обнаружения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: 15 м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Фиксированный угол обнаружения: 90° (настройка направления обзора в пределах 180°)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Дальность передачи сигнала: до 1600 м (868 МГц)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</w:rPr>
        <w:t xml:space="preserve">Функция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антимаскирования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 (ИК)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Срок службы батареи: до 5 лет (при срабатывании датчика 20 раз в сутки)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Пыле- и влагозащищенный корпус,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IP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65 (модуль ИК-камеры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IP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66)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Рабочий температурный диапазон: от -25 до +60 °С</w:t>
      </w:r>
      <w:r/>
    </w:p>
    <w:p>
      <w:pPr>
        <w:numPr>
          <w:ilvl w:val="0"/>
          <w:numId w:val="1"/>
        </w:numPr>
        <w:ind w:left="0"/>
        <w:spacing w:after="225" w:line="330" w:lineRule="atLeast"/>
        <w:shd w:val="clear" w:color="auto" w:fill="ffffff"/>
        <w:rPr>
          <w:rFonts w:ascii="Arial" w:hAnsi="Arial" w:eastAsia="Times New Roman" w:cs="Arial"/>
          <w:color w:val="444444"/>
          <w:sz w:val="24"/>
          <w:szCs w:val="24"/>
          <w:lang w:val="ru-RU"/>
        </w:rPr>
        <w:outlineLvl w:val="3"/>
      </w:pP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Настройка и управление через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Hik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Connect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App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(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Hik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-</w:t>
      </w:r>
      <w:r>
        <w:rPr>
          <w:rFonts w:ascii="Arial" w:hAnsi="Arial" w:eastAsia="Times New Roman" w:cs="Arial"/>
          <w:color w:val="444444"/>
          <w:sz w:val="24"/>
          <w:szCs w:val="24"/>
        </w:rPr>
        <w:t xml:space="preserve">ProConnect</w:t>
      </w:r>
      <w:r>
        <w:rPr>
          <w:rFonts w:ascii="Arial" w:hAnsi="Arial" w:eastAsia="Times New Roman" w:cs="Arial"/>
          <w:color w:val="444444"/>
          <w:sz w:val="24"/>
          <w:szCs w:val="24"/>
          <w:lang w:val="ru-RU"/>
        </w:rPr>
        <w:t xml:space="preserve"> для технических специалистов, сервисных служб, ЧОП)</w:t>
      </w:r>
      <w:r/>
    </w:p>
    <w:p>
      <w:pPr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1"/>
    <w:basedOn w:val="600"/>
    <w:link w:val="606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602">
    <w:name w:val="Heading 4"/>
    <w:basedOn w:val="600"/>
    <w:link w:val="607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Heading 1 Char"/>
    <w:basedOn w:val="603"/>
    <w:link w:val="601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607" w:customStyle="1">
    <w:name w:val="Heading 4 Char"/>
    <w:basedOn w:val="603"/>
    <w:link w:val="602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08">
    <w:name w:val="Normal (Web)"/>
    <w:basedOn w:val="60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9">
    <w:name w:val="Strong"/>
    <w:basedOn w:val="603"/>
    <w:uiPriority w:val="22"/>
    <w:qFormat/>
    <w:rPr>
      <w:b/>
      <w:bCs/>
    </w:rPr>
  </w:style>
  <w:style w:type="character" w:styleId="610">
    <w:name w:val="Hyperlink"/>
    <w:basedOn w:val="603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hikvision.ru/product/ds_pdtt15am_lm_w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Olga.Chetvergova</dc:creator>
  <cp:keywords/>
  <dc:description/>
  <cp:lastModifiedBy>Olga AXPRO</cp:lastModifiedBy>
  <cp:revision>2</cp:revision>
  <dcterms:created xsi:type="dcterms:W3CDTF">2022-04-20T07:15:00Z</dcterms:created>
  <dcterms:modified xsi:type="dcterms:W3CDTF">2022-12-14T13:15:36Z</dcterms:modified>
</cp:coreProperties>
</file>